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972" w:rsidRDefault="0026297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262972" w:rsidRDefault="0026297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262972" w:rsidRDefault="002629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АДМИНИСТРАЦИЯ ЯМАЛО-НЕНЕЦКОГО АВТОНОМНОГО ОКРУГА</w:t>
      </w:r>
    </w:p>
    <w:p w:rsidR="00262972" w:rsidRDefault="002629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62972" w:rsidRDefault="002629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262972" w:rsidRDefault="002629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30 октября 2008 г. N 574-А</w:t>
      </w:r>
    </w:p>
    <w:p w:rsidR="00262972" w:rsidRDefault="002629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62972" w:rsidRDefault="002629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СОЗДАНИИ ГОСУДАРСТВЕННОГО УЧРЕЖДЕНИЯ</w:t>
      </w:r>
    </w:p>
    <w:p w:rsidR="00262972" w:rsidRDefault="002629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ЯМАЛО-НЕНЕЦКОГО АВТОНОМНОГО ОКРУГА</w:t>
      </w:r>
    </w:p>
    <w:p w:rsidR="00262972" w:rsidRDefault="002629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"МНОГОФУНКЦИОНАЛЬНЫЙ ЦЕНТР ПО ПРЕДОСТАВЛЕНИЮ</w:t>
      </w:r>
    </w:p>
    <w:p w:rsidR="00262972" w:rsidRDefault="002629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ГОСУДАРСТВЕННЫХ И МУНИЦИПАЛЬНЫХ УСЛУГ В Г. САЛЕХАРДЕ"</w:t>
      </w:r>
    </w:p>
    <w:p w:rsidR="00262972" w:rsidRDefault="002629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62972" w:rsidRDefault="002629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ЯНАО</w:t>
      </w:r>
    </w:p>
    <w:p w:rsidR="00262972" w:rsidRDefault="002629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02.07.2009 N 370-А)</w:t>
      </w:r>
    </w:p>
    <w:p w:rsidR="00262972" w:rsidRDefault="00262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2972" w:rsidRDefault="00262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повышения качества и доступности государственных и муниципальных услуг, повышения эффективности деятельности исполнительных органов государственной власти Ямало-Ненецкого автономного округа Администрация Ямало-Ненецкого автономного округа постановляет:</w:t>
      </w:r>
    </w:p>
    <w:p w:rsidR="00262972" w:rsidRDefault="00262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Создать государственное учреждение Ямало-Ненецкого автономного округа "Многофункциональный центр по предоставлению государственных и муниципальных услуг в г. Салехарде".</w:t>
      </w:r>
    </w:p>
    <w:p w:rsidR="00262972" w:rsidRDefault="00262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1-1. Утвердить штатную численность государственного учреждения Ямало-Ненецкого автономного округа "Многофункциональный центр по предоставлению государственных и муниципальных услуг в г. Салехарде" в количестве 22 единиц.</w:t>
      </w:r>
    </w:p>
    <w:p w:rsidR="00262972" w:rsidRDefault="002629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1-1 введен </w:t>
      </w:r>
      <w:hyperlink r:id="rId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ЯНАО от 02.07.2009 N 370-А)</w:t>
      </w:r>
    </w:p>
    <w:p w:rsidR="00262972" w:rsidRDefault="00262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Департаменту экономики Ямало-Ненецкого автономного округа (</w:t>
      </w:r>
      <w:proofErr w:type="spellStart"/>
      <w:r>
        <w:rPr>
          <w:rFonts w:ascii="Calibri" w:hAnsi="Calibri" w:cs="Calibri"/>
        </w:rPr>
        <w:t>Деттер</w:t>
      </w:r>
      <w:proofErr w:type="spellEnd"/>
      <w:r>
        <w:rPr>
          <w:rFonts w:ascii="Calibri" w:hAnsi="Calibri" w:cs="Calibri"/>
        </w:rPr>
        <w:t xml:space="preserve"> Г.Ф.):</w:t>
      </w:r>
    </w:p>
    <w:p w:rsidR="00262972" w:rsidRDefault="00262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выступить учредителем государственного учреждения Ямало-Ненецкого автономного округа "Многофункциональный центр по предоставлению государственных и муниципальных услуг в г. Салехарде";</w:t>
      </w:r>
    </w:p>
    <w:p w:rsidR="00262972" w:rsidRDefault="00262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разработать и представить в департамент финансов Ямало-Ненецкого автономного округа бюджетную смету государственного учреждения Ямало-Ненецкого автономного округа "Многофункциональный центр по предоставлению государственных и муниципальных услуг в г. Салехарде" на 2009 год.</w:t>
      </w:r>
    </w:p>
    <w:p w:rsidR="00262972" w:rsidRDefault="00262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Департаменту экономики Ямало-Ненецкого автономного округа (</w:t>
      </w:r>
      <w:proofErr w:type="spellStart"/>
      <w:r>
        <w:rPr>
          <w:rFonts w:ascii="Calibri" w:hAnsi="Calibri" w:cs="Calibri"/>
        </w:rPr>
        <w:t>Деттер</w:t>
      </w:r>
      <w:proofErr w:type="spellEnd"/>
      <w:r>
        <w:rPr>
          <w:rFonts w:ascii="Calibri" w:hAnsi="Calibri" w:cs="Calibri"/>
        </w:rPr>
        <w:t xml:space="preserve"> Г.Ф.) и департаменту имущественных отношений Ямало-Ненецкого автономного округа (</w:t>
      </w:r>
      <w:proofErr w:type="spellStart"/>
      <w:r>
        <w:rPr>
          <w:rFonts w:ascii="Calibri" w:hAnsi="Calibri" w:cs="Calibri"/>
        </w:rPr>
        <w:t>Ишмаев</w:t>
      </w:r>
      <w:proofErr w:type="spellEnd"/>
      <w:r>
        <w:rPr>
          <w:rFonts w:ascii="Calibri" w:hAnsi="Calibri" w:cs="Calibri"/>
        </w:rPr>
        <w:t xml:space="preserve"> И.А.) осуществить необходимые юридические действия, связанные с созданием государственного учреждения Ямало-Ненецкого автономного округа "Многофункциональный центр по предоставлению государственных и муниципальных услуг в г. Салехарде", в соответствии с действующим законодательством.</w:t>
      </w:r>
    </w:p>
    <w:p w:rsidR="00262972" w:rsidRDefault="00262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Департаменту финансов Ямало-Ненецкого автономного округа (</w:t>
      </w:r>
      <w:proofErr w:type="spellStart"/>
      <w:r>
        <w:rPr>
          <w:rFonts w:ascii="Calibri" w:hAnsi="Calibri" w:cs="Calibri"/>
        </w:rPr>
        <w:t>Свинцова</w:t>
      </w:r>
      <w:proofErr w:type="spellEnd"/>
      <w:r>
        <w:rPr>
          <w:rFonts w:ascii="Calibri" w:hAnsi="Calibri" w:cs="Calibri"/>
        </w:rPr>
        <w:t xml:space="preserve"> А.П.) предусматривать в окружном бюджете с 2009 года средства для финансирования государственного учреждения Ямало-Ненецкого автономного округа "Многофункциональный центр по предоставлению государственных и муниципальных услуг в г. Салехарде".</w:t>
      </w:r>
    </w:p>
    <w:p w:rsidR="00262972" w:rsidRDefault="00262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Контроль за исполнением настоящего постановления возложить на заместителя Губернатора Ямало-Ненецкого автономного округа Кима А.М.</w:t>
      </w:r>
    </w:p>
    <w:p w:rsidR="00262972" w:rsidRDefault="00262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2972" w:rsidRDefault="002629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262972" w:rsidRDefault="002629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Ямало-Ненецкого автономного округа</w:t>
      </w:r>
    </w:p>
    <w:p w:rsidR="00262972" w:rsidRDefault="002629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Ю.В.НЕЕЛОВ</w:t>
      </w:r>
    </w:p>
    <w:p w:rsidR="00262972" w:rsidRDefault="00262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2972" w:rsidRDefault="0026297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  <w:bookmarkStart w:id="0" w:name="_GoBack"/>
      <w:bookmarkEnd w:id="0"/>
    </w:p>
    <w:p w:rsidR="00087D3A" w:rsidRDefault="00087D3A"/>
    <w:sectPr w:rsidR="00087D3A" w:rsidSect="00E93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972"/>
    <w:rsid w:val="00087D3A"/>
    <w:rsid w:val="00262972"/>
    <w:rsid w:val="00455965"/>
    <w:rsid w:val="00CF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BD2D42-D027-4AB3-BC19-1A28E0F75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1559DA708CB197CF481960E72DA24459DFB8681A10ECAA0718CBA6F0C43C833B0A043A183C7BF74B21374yCI6F" TargetMode="External"/><Relationship Id="rId5" Type="http://schemas.openxmlformats.org/officeDocument/2006/relationships/hyperlink" Target="consultantplus://offline/ref=B1559DA708CB197CF481960E72DA24459DFB8681A10ECAA0718CBA6F0C43C833B0A043A183C7BF74B21374yCI6F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Свиридова Мария Петровна</dc:creator>
  <cp:keywords/>
  <dc:description/>
  <cp:lastModifiedBy>Терентьева Таина Сергеевна</cp:lastModifiedBy>
  <cp:revision>3</cp:revision>
  <dcterms:created xsi:type="dcterms:W3CDTF">2017-03-21T09:54:00Z</dcterms:created>
  <dcterms:modified xsi:type="dcterms:W3CDTF">2017-03-21T09:54:00Z</dcterms:modified>
</cp:coreProperties>
</file>