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DA3" w:rsidRDefault="00DD3DA3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DD3DA3" w:rsidRDefault="00DD3DA3">
      <w:pPr>
        <w:pStyle w:val="ConsPlusNormal"/>
        <w:outlineLvl w:val="0"/>
      </w:pPr>
    </w:p>
    <w:p w:rsidR="00DD3DA3" w:rsidRDefault="00DD3DA3">
      <w:pPr>
        <w:pStyle w:val="ConsPlusTitle"/>
        <w:jc w:val="center"/>
        <w:outlineLvl w:val="0"/>
      </w:pPr>
      <w:r>
        <w:t>ПРАВИТЕЛЬСТВО ЯМАЛО-НЕНЕЦКОГО АВТОНОМНОГО ОКРУГА</w:t>
      </w:r>
    </w:p>
    <w:p w:rsidR="00DD3DA3" w:rsidRDefault="00DD3DA3">
      <w:pPr>
        <w:pStyle w:val="ConsPlusTitle"/>
        <w:jc w:val="center"/>
      </w:pPr>
    </w:p>
    <w:p w:rsidR="00DD3DA3" w:rsidRDefault="00DD3DA3">
      <w:pPr>
        <w:pStyle w:val="ConsPlusTitle"/>
        <w:jc w:val="center"/>
      </w:pPr>
      <w:r>
        <w:t>ПОСТАНОВЛЕНИЕ</w:t>
      </w:r>
    </w:p>
    <w:p w:rsidR="00DD3DA3" w:rsidRDefault="00DD3DA3">
      <w:pPr>
        <w:pStyle w:val="ConsPlusTitle"/>
        <w:jc w:val="center"/>
      </w:pPr>
      <w:proofErr w:type="gramStart"/>
      <w:r>
        <w:t>от</w:t>
      </w:r>
      <w:proofErr w:type="gramEnd"/>
      <w:r>
        <w:t xml:space="preserve"> 27 февраля 2015 г. N 163-П</w:t>
      </w:r>
    </w:p>
    <w:p w:rsidR="00DD3DA3" w:rsidRDefault="00DD3DA3">
      <w:pPr>
        <w:pStyle w:val="ConsPlusTitle"/>
        <w:jc w:val="center"/>
      </w:pPr>
    </w:p>
    <w:p w:rsidR="00DD3DA3" w:rsidRDefault="00DD3DA3">
      <w:pPr>
        <w:pStyle w:val="ConsPlusTitle"/>
        <w:jc w:val="center"/>
      </w:pPr>
      <w:r>
        <w:t>ОБ УТВЕРЖДЕНИИ РЕКОМЕНДУЕМОГО ПЕРЕЧНЯ МУНИЦИПАЛЬНЫХ УСЛУГ,</w:t>
      </w:r>
    </w:p>
    <w:p w:rsidR="00DD3DA3" w:rsidRDefault="00DD3DA3">
      <w:pPr>
        <w:pStyle w:val="ConsPlusTitle"/>
        <w:jc w:val="center"/>
      </w:pPr>
      <w:r>
        <w:t>ПРЕДОСТАВЛЕНИЕ КОТОРЫХ МОЖЕТ БЫТЬ ОРГАНИЗОВАНО В</w:t>
      </w:r>
    </w:p>
    <w:p w:rsidR="00DD3DA3" w:rsidRDefault="00DD3DA3">
      <w:pPr>
        <w:pStyle w:val="ConsPlusTitle"/>
        <w:jc w:val="center"/>
      </w:pPr>
      <w:r>
        <w:t>МНОГОФУНКЦИОНАЛЬНЫХ ЦЕНТРАХ ПРЕДОСТАВЛЕНИЯ ГОСУДАРСТВЕННЫХ</w:t>
      </w:r>
    </w:p>
    <w:p w:rsidR="00DD3DA3" w:rsidRDefault="00DD3DA3">
      <w:pPr>
        <w:pStyle w:val="ConsPlusTitle"/>
        <w:jc w:val="center"/>
      </w:pPr>
      <w:r>
        <w:t>И МУНИЦИПАЛЬНЫХ УСЛУГ ПО ПРИНЦИПУ "ОДНОГО ОКНА" ОРГАНАМИ</w:t>
      </w:r>
    </w:p>
    <w:p w:rsidR="00DD3DA3" w:rsidRDefault="00DD3DA3">
      <w:pPr>
        <w:pStyle w:val="ConsPlusTitle"/>
        <w:jc w:val="center"/>
      </w:pPr>
      <w:r>
        <w:t>МЕСТНОГО САМОУПРАВЛЕНИЯ В ЯМАЛО-НЕНЕЦКОМ АВТОНОМНОМ ОКРУГЕ</w:t>
      </w:r>
    </w:p>
    <w:p w:rsidR="00DD3DA3" w:rsidRDefault="00DD3DA3">
      <w:pPr>
        <w:pStyle w:val="ConsPlusNormal"/>
        <w:jc w:val="center"/>
      </w:pPr>
    </w:p>
    <w:p w:rsidR="00DD3DA3" w:rsidRDefault="00DD3DA3">
      <w:pPr>
        <w:pStyle w:val="ConsPlusNormal"/>
        <w:jc w:val="center"/>
      </w:pPr>
      <w:r>
        <w:t>Список изменяющих документов</w:t>
      </w:r>
    </w:p>
    <w:p w:rsidR="00DD3DA3" w:rsidRDefault="00DD3DA3">
      <w:pPr>
        <w:pStyle w:val="ConsPlusNormal"/>
        <w:jc w:val="center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ЯНАО от 25.02.2016 </w:t>
      </w:r>
      <w:hyperlink r:id="rId5" w:history="1">
        <w:r>
          <w:rPr>
            <w:color w:val="0000FF"/>
          </w:rPr>
          <w:t>N 147-П</w:t>
        </w:r>
      </w:hyperlink>
      <w:r>
        <w:t>,</w:t>
      </w:r>
    </w:p>
    <w:p w:rsidR="00DD3DA3" w:rsidRDefault="00DD3DA3">
      <w:pPr>
        <w:pStyle w:val="ConsPlusNormal"/>
        <w:jc w:val="center"/>
      </w:pPr>
      <w:proofErr w:type="gramStart"/>
      <w:r>
        <w:t>от</w:t>
      </w:r>
      <w:proofErr w:type="gramEnd"/>
      <w:r>
        <w:t xml:space="preserve"> 22.07.2016 </w:t>
      </w:r>
      <w:hyperlink r:id="rId6" w:history="1">
        <w:r>
          <w:rPr>
            <w:color w:val="0000FF"/>
          </w:rPr>
          <w:t>N 686-П</w:t>
        </w:r>
      </w:hyperlink>
      <w:r>
        <w:t>)</w:t>
      </w:r>
    </w:p>
    <w:p w:rsidR="00DD3DA3" w:rsidRDefault="00DD3DA3">
      <w:pPr>
        <w:pStyle w:val="ConsPlusNormal"/>
        <w:jc w:val="center"/>
      </w:pPr>
    </w:p>
    <w:p w:rsidR="00DD3DA3" w:rsidRDefault="00DD3DA3">
      <w:pPr>
        <w:pStyle w:val="ConsPlusNormal"/>
        <w:ind w:firstLine="540"/>
        <w:jc w:val="both"/>
      </w:pPr>
      <w:r>
        <w:t>В целях повышения качества предоставления муниципальных услуг и обеспечения их доступности Правительство Ямало-Ненецкого автономного округа постановляет:</w:t>
      </w:r>
    </w:p>
    <w:p w:rsidR="00DD3DA3" w:rsidRDefault="00DD3DA3">
      <w:pPr>
        <w:pStyle w:val="ConsPlusNormal"/>
        <w:ind w:firstLine="540"/>
        <w:jc w:val="both"/>
      </w:pPr>
      <w:r>
        <w:t xml:space="preserve">1. Утвердить прилагаемый рекомендуемый </w:t>
      </w:r>
      <w:hyperlink w:anchor="P42" w:history="1">
        <w:r>
          <w:rPr>
            <w:color w:val="0000FF"/>
          </w:rPr>
          <w:t>перечень</w:t>
        </w:r>
      </w:hyperlink>
      <w:r>
        <w:t xml:space="preserve"> муниципальных услуг, предоставление которых может быть организовано в многофункциональных центрах предоставления государственных и муниципальных услуг по принципу "одного окна" органами местного самоуправления в Ямало-Ненецком автономном округе (далее - перечень).</w:t>
      </w:r>
    </w:p>
    <w:p w:rsidR="00DD3DA3" w:rsidRDefault="00DD3DA3">
      <w:pPr>
        <w:pStyle w:val="ConsPlusNormal"/>
        <w:ind w:firstLine="540"/>
        <w:jc w:val="both"/>
      </w:pPr>
      <w:r>
        <w:t>2. Рекомендовать органам местного самоуправления в Ямало-Ненецком автономном округе:</w:t>
      </w:r>
    </w:p>
    <w:p w:rsidR="00DD3DA3" w:rsidRDefault="00DD3DA3">
      <w:pPr>
        <w:pStyle w:val="ConsPlusNormal"/>
        <w:ind w:firstLine="540"/>
        <w:jc w:val="both"/>
      </w:pPr>
      <w:r>
        <w:t>2.1</w:t>
      </w:r>
      <w:proofErr w:type="gramStart"/>
      <w:r>
        <w:t>. при</w:t>
      </w:r>
      <w:proofErr w:type="gramEnd"/>
      <w:r>
        <w:t xml:space="preserve"> утверждении перечня муниципальных услуг, предоставление которых может быть организовано в многофункциональных центрах предоставления государственных и муниципальных услуг по принципу "одного окна", руководствоваться </w:t>
      </w:r>
      <w:hyperlink w:anchor="P42" w:history="1">
        <w:r>
          <w:rPr>
            <w:color w:val="0000FF"/>
          </w:rPr>
          <w:t>перечнем</w:t>
        </w:r>
      </w:hyperlink>
      <w:r>
        <w:t>, утвержденным настоящим постановлением;</w:t>
      </w:r>
    </w:p>
    <w:p w:rsidR="00DD3DA3" w:rsidRDefault="00DD3DA3">
      <w:pPr>
        <w:pStyle w:val="ConsPlusNormal"/>
        <w:ind w:firstLine="540"/>
        <w:jc w:val="both"/>
      </w:pPr>
      <w:r>
        <w:t>2.2</w:t>
      </w:r>
      <w:proofErr w:type="gramStart"/>
      <w:r>
        <w:t>. принять</w:t>
      </w:r>
      <w:proofErr w:type="gramEnd"/>
      <w:r>
        <w:t xml:space="preserve"> меры по обеспечению организации предоставления в государственном учреждении Ямало-Ненецкого автономного округа "Многофункциональный центр предоставления государственных и муниципальных услуг" муниципальных услуг, включенных в </w:t>
      </w:r>
      <w:hyperlink w:anchor="P42" w:history="1">
        <w:r>
          <w:rPr>
            <w:color w:val="0000FF"/>
          </w:rPr>
          <w:t>перечень</w:t>
        </w:r>
      </w:hyperlink>
      <w:r>
        <w:t>, с момента реализации технической возможности.</w:t>
      </w:r>
    </w:p>
    <w:p w:rsidR="00DD3DA3" w:rsidRDefault="00DD3DA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" w:history="1">
        <w:r>
          <w:rPr>
            <w:color w:val="0000FF"/>
          </w:rPr>
          <w:t>постановления</w:t>
        </w:r>
      </w:hyperlink>
      <w:r>
        <w:t xml:space="preserve"> Правительства ЯНАО от 25.02.2016 N 147-П)</w:t>
      </w:r>
    </w:p>
    <w:p w:rsidR="00DD3DA3" w:rsidRDefault="00DD3DA3">
      <w:pPr>
        <w:pStyle w:val="ConsPlusNormal"/>
        <w:ind w:firstLine="540"/>
        <w:jc w:val="both"/>
      </w:pPr>
      <w:r>
        <w:t>3. Признать утратившими силу:</w:t>
      </w:r>
    </w:p>
    <w:p w:rsidR="00DD3DA3" w:rsidRDefault="00DD3DA3">
      <w:pPr>
        <w:pStyle w:val="ConsPlusNormal"/>
        <w:ind w:firstLine="540"/>
        <w:jc w:val="both"/>
      </w:pPr>
      <w:hyperlink r:id="rId8" w:history="1">
        <w:proofErr w:type="gramStart"/>
        <w:r>
          <w:rPr>
            <w:color w:val="0000FF"/>
          </w:rPr>
          <w:t>постановление</w:t>
        </w:r>
        <w:proofErr w:type="gramEnd"/>
      </w:hyperlink>
      <w:r>
        <w:t xml:space="preserve"> Правительства Ямало-Ненецкого автономного округа от 29 января 2013 года N 34-П "Об утверждении рекомендуемого перечня муниципальных услуг, предоставление которых может быть организовано в многофункциональных центрах предоставления государственных и муниципальных услуг по принципу "одного окна" органами местного самоуправления в Ямало-Ненецком автономном округе";</w:t>
      </w:r>
    </w:p>
    <w:p w:rsidR="00DD3DA3" w:rsidRDefault="00DD3DA3">
      <w:pPr>
        <w:pStyle w:val="ConsPlusNormal"/>
        <w:ind w:firstLine="540"/>
        <w:jc w:val="both"/>
      </w:pPr>
      <w:hyperlink r:id="rId9" w:history="1">
        <w:proofErr w:type="gramStart"/>
        <w:r>
          <w:rPr>
            <w:color w:val="0000FF"/>
          </w:rPr>
          <w:t>постановление</w:t>
        </w:r>
        <w:proofErr w:type="gramEnd"/>
      </w:hyperlink>
      <w:r>
        <w:t xml:space="preserve"> Правительства Ямало-Ненецкого автономного округа от 19 сентября 2013 года N 768-П "О внесении изменения в рекомендуемый перечень муниципальных услуг, предоставление которых может быть организовано в многофункциональных центрах предоставления государственных и муниципальных услуг по принципу "одного окна" органами местного самоуправления в Ямало-Ненецком автономном округе";</w:t>
      </w:r>
    </w:p>
    <w:p w:rsidR="00DD3DA3" w:rsidRDefault="00DD3DA3">
      <w:pPr>
        <w:pStyle w:val="ConsPlusNormal"/>
        <w:ind w:firstLine="540"/>
        <w:jc w:val="both"/>
      </w:pPr>
      <w:hyperlink r:id="rId10" w:history="1">
        <w:proofErr w:type="gramStart"/>
        <w:r>
          <w:rPr>
            <w:color w:val="0000FF"/>
          </w:rPr>
          <w:t>постановление</w:t>
        </w:r>
        <w:proofErr w:type="gramEnd"/>
      </w:hyperlink>
      <w:r>
        <w:t xml:space="preserve"> Правительства Ямало-Ненецкого автономного округа от 18 декабря 2014 года N 1029-П "О внесении изменения в пункт 6.6 рекомендуемого перечня муниципальных услуг, предоставление которых может быть организовано в многофункциональных центрах предоставления государственных и муниципальных услуг по принципу "одного окна" органами местного самоуправления в Ямало-Ненецком автономном округе".</w:t>
      </w:r>
    </w:p>
    <w:p w:rsidR="00DD3DA3" w:rsidRDefault="00DD3DA3">
      <w:pPr>
        <w:pStyle w:val="ConsPlusNormal"/>
        <w:ind w:firstLine="540"/>
        <w:jc w:val="both"/>
      </w:pPr>
      <w:r>
        <w:t xml:space="preserve">4. Установить, что </w:t>
      </w:r>
      <w:hyperlink w:anchor="P61" w:history="1">
        <w:r>
          <w:rPr>
            <w:color w:val="0000FF"/>
          </w:rPr>
          <w:t>подпункты 1.6</w:t>
        </w:r>
      </w:hyperlink>
      <w:r>
        <w:t xml:space="preserve">, </w:t>
      </w:r>
      <w:hyperlink w:anchor="P62" w:history="1">
        <w:r>
          <w:rPr>
            <w:color w:val="0000FF"/>
          </w:rPr>
          <w:t>1.7 пункта 1</w:t>
        </w:r>
      </w:hyperlink>
      <w:r>
        <w:t xml:space="preserve">, </w:t>
      </w:r>
      <w:hyperlink w:anchor="P105" w:history="1">
        <w:r>
          <w:rPr>
            <w:color w:val="0000FF"/>
          </w:rPr>
          <w:t>подпункт 6.3 пункта 6</w:t>
        </w:r>
      </w:hyperlink>
      <w:r>
        <w:t xml:space="preserve"> перечня вступают в силу с 01 марта 2015 года.</w:t>
      </w:r>
    </w:p>
    <w:p w:rsidR="00DD3DA3" w:rsidRDefault="00DD3DA3">
      <w:pPr>
        <w:pStyle w:val="ConsPlusNormal"/>
        <w:ind w:firstLine="540"/>
        <w:jc w:val="both"/>
      </w:pPr>
      <w:r>
        <w:t>5. Контроль за исполнением настоящего постановления возложить на заместителя Губернатора Ямало-Ненецкого автономного округа Степанова В.В.</w:t>
      </w:r>
    </w:p>
    <w:p w:rsidR="00DD3DA3" w:rsidRDefault="00DD3DA3">
      <w:pPr>
        <w:pStyle w:val="ConsPlusNormal"/>
        <w:ind w:firstLine="540"/>
        <w:jc w:val="both"/>
      </w:pPr>
    </w:p>
    <w:p w:rsidR="00DD3DA3" w:rsidRDefault="00DD3DA3">
      <w:pPr>
        <w:pStyle w:val="ConsPlusNormal"/>
        <w:jc w:val="right"/>
      </w:pPr>
      <w:r>
        <w:t>Губернатор</w:t>
      </w:r>
    </w:p>
    <w:p w:rsidR="00DD3DA3" w:rsidRDefault="00DD3DA3">
      <w:pPr>
        <w:pStyle w:val="ConsPlusNormal"/>
        <w:jc w:val="right"/>
      </w:pPr>
      <w:r>
        <w:t>Ямало-Ненецкого автономного округа</w:t>
      </w:r>
    </w:p>
    <w:p w:rsidR="00DD3DA3" w:rsidRDefault="00DD3DA3">
      <w:pPr>
        <w:pStyle w:val="ConsPlusNormal"/>
        <w:jc w:val="right"/>
      </w:pPr>
      <w:r>
        <w:t>Д.Н.КОБЫЛКИН</w:t>
      </w:r>
    </w:p>
    <w:p w:rsidR="00DD3DA3" w:rsidRDefault="00DD3DA3">
      <w:pPr>
        <w:pStyle w:val="ConsPlusNormal"/>
        <w:jc w:val="right"/>
      </w:pPr>
    </w:p>
    <w:p w:rsidR="00DD3DA3" w:rsidRDefault="00DD3DA3">
      <w:pPr>
        <w:pStyle w:val="ConsPlusNormal"/>
        <w:jc w:val="right"/>
      </w:pPr>
    </w:p>
    <w:p w:rsidR="00DD3DA3" w:rsidRDefault="00DD3DA3">
      <w:pPr>
        <w:pStyle w:val="ConsPlusNormal"/>
        <w:jc w:val="right"/>
      </w:pPr>
    </w:p>
    <w:p w:rsidR="00DD3DA3" w:rsidRDefault="00DD3DA3">
      <w:pPr>
        <w:pStyle w:val="ConsPlusNormal"/>
        <w:jc w:val="right"/>
      </w:pPr>
    </w:p>
    <w:p w:rsidR="00DD3DA3" w:rsidRDefault="00DD3DA3">
      <w:pPr>
        <w:pStyle w:val="ConsPlusNormal"/>
        <w:jc w:val="right"/>
      </w:pPr>
    </w:p>
    <w:p w:rsidR="00DD3DA3" w:rsidRDefault="00DD3DA3">
      <w:pPr>
        <w:pStyle w:val="ConsPlusNormal"/>
        <w:jc w:val="right"/>
        <w:outlineLvl w:val="0"/>
      </w:pPr>
      <w:r>
        <w:t>Утвержден</w:t>
      </w:r>
    </w:p>
    <w:p w:rsidR="00DD3DA3" w:rsidRDefault="00DD3DA3">
      <w:pPr>
        <w:pStyle w:val="ConsPlusNormal"/>
        <w:jc w:val="right"/>
      </w:pPr>
      <w:proofErr w:type="gramStart"/>
      <w:r>
        <w:t>постановлением</w:t>
      </w:r>
      <w:proofErr w:type="gramEnd"/>
      <w:r>
        <w:t xml:space="preserve"> Правительства</w:t>
      </w:r>
    </w:p>
    <w:p w:rsidR="00DD3DA3" w:rsidRDefault="00DD3DA3">
      <w:pPr>
        <w:pStyle w:val="ConsPlusNormal"/>
        <w:jc w:val="right"/>
      </w:pPr>
      <w:r>
        <w:t>Ямало-Ненецкого автономного округа</w:t>
      </w:r>
    </w:p>
    <w:p w:rsidR="00DD3DA3" w:rsidRDefault="00DD3DA3">
      <w:pPr>
        <w:pStyle w:val="ConsPlusNormal"/>
        <w:jc w:val="right"/>
      </w:pPr>
      <w:proofErr w:type="gramStart"/>
      <w:r>
        <w:t>от</w:t>
      </w:r>
      <w:proofErr w:type="gramEnd"/>
      <w:r>
        <w:t xml:space="preserve"> 27 февраля 2015 года N 163-П</w:t>
      </w:r>
    </w:p>
    <w:p w:rsidR="00DD3DA3" w:rsidRDefault="00DD3DA3">
      <w:pPr>
        <w:pStyle w:val="ConsPlusNormal"/>
        <w:ind w:firstLine="540"/>
        <w:jc w:val="both"/>
      </w:pPr>
    </w:p>
    <w:p w:rsidR="00DD3DA3" w:rsidRDefault="00DD3DA3">
      <w:pPr>
        <w:pStyle w:val="ConsPlusTitle"/>
        <w:jc w:val="center"/>
      </w:pPr>
      <w:bookmarkStart w:id="0" w:name="P42"/>
      <w:bookmarkEnd w:id="0"/>
      <w:r>
        <w:t>РЕКОМЕНДУЕМЫЙ ПЕРЕЧЕНЬ</w:t>
      </w:r>
    </w:p>
    <w:p w:rsidR="00DD3DA3" w:rsidRDefault="00DD3DA3">
      <w:pPr>
        <w:pStyle w:val="ConsPlusTitle"/>
        <w:jc w:val="center"/>
      </w:pPr>
      <w:r>
        <w:t>МУНИЦИПАЛЬНЫХ УСЛУГ, ПРЕДОСТАВЛЕНИЕ КОТОРЫХ МОЖЕТ БЫТЬ</w:t>
      </w:r>
    </w:p>
    <w:p w:rsidR="00DD3DA3" w:rsidRDefault="00DD3DA3">
      <w:pPr>
        <w:pStyle w:val="ConsPlusTitle"/>
        <w:jc w:val="center"/>
      </w:pPr>
      <w:r>
        <w:t>ОРГАНИЗОВАНО В МНОГОФУНКЦИОНАЛЬНЫХ ЦЕНТРАХ ПРЕДОСТАВЛЕНИЯ</w:t>
      </w:r>
    </w:p>
    <w:p w:rsidR="00DD3DA3" w:rsidRDefault="00DD3DA3">
      <w:pPr>
        <w:pStyle w:val="ConsPlusTitle"/>
        <w:jc w:val="center"/>
      </w:pPr>
      <w:r>
        <w:t>ГОСУДАРСТВЕННЫХ И МУНИЦИПАЛЬНЫХ УСЛУГ ПО ПРИНЦИПУ "ОДНОГО</w:t>
      </w:r>
    </w:p>
    <w:p w:rsidR="00DD3DA3" w:rsidRDefault="00DD3DA3">
      <w:pPr>
        <w:pStyle w:val="ConsPlusTitle"/>
        <w:jc w:val="center"/>
      </w:pPr>
      <w:r>
        <w:t>ОКНА" ОРГАНАМИ МЕСТНОГО САМОУПРАВЛЕНИЯ В ЯМАЛО-НЕНЕЦКОМ</w:t>
      </w:r>
    </w:p>
    <w:p w:rsidR="00DD3DA3" w:rsidRDefault="00DD3DA3">
      <w:pPr>
        <w:pStyle w:val="ConsPlusTitle"/>
        <w:jc w:val="center"/>
      </w:pPr>
      <w:r>
        <w:t>АВТОНОМНОМ ОКРУГЕ</w:t>
      </w:r>
    </w:p>
    <w:p w:rsidR="00DD3DA3" w:rsidRDefault="00DD3DA3">
      <w:pPr>
        <w:pStyle w:val="ConsPlusNormal"/>
        <w:jc w:val="center"/>
      </w:pPr>
    </w:p>
    <w:p w:rsidR="00DD3DA3" w:rsidRDefault="00DD3DA3">
      <w:pPr>
        <w:pStyle w:val="ConsPlusNormal"/>
        <w:jc w:val="center"/>
      </w:pPr>
      <w:r>
        <w:t>Список изменяющих документов</w:t>
      </w:r>
    </w:p>
    <w:p w:rsidR="00DD3DA3" w:rsidRDefault="00DD3DA3">
      <w:pPr>
        <w:pStyle w:val="ConsPlusNormal"/>
        <w:jc w:val="center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ЯНАО от 25.02.2016 </w:t>
      </w:r>
      <w:hyperlink r:id="rId11" w:history="1">
        <w:r>
          <w:rPr>
            <w:color w:val="0000FF"/>
          </w:rPr>
          <w:t>N 147-П</w:t>
        </w:r>
      </w:hyperlink>
      <w:r>
        <w:t>,</w:t>
      </w:r>
    </w:p>
    <w:p w:rsidR="00DD3DA3" w:rsidRDefault="00DD3DA3">
      <w:pPr>
        <w:pStyle w:val="ConsPlusNormal"/>
        <w:jc w:val="center"/>
      </w:pPr>
      <w:proofErr w:type="gramStart"/>
      <w:r>
        <w:t>от</w:t>
      </w:r>
      <w:proofErr w:type="gramEnd"/>
      <w:r>
        <w:t xml:space="preserve"> 22.07.2016 </w:t>
      </w:r>
      <w:hyperlink r:id="rId12" w:history="1">
        <w:r>
          <w:rPr>
            <w:color w:val="0000FF"/>
          </w:rPr>
          <w:t>N 686-П</w:t>
        </w:r>
      </w:hyperlink>
      <w:r>
        <w:t>)</w:t>
      </w:r>
    </w:p>
    <w:p w:rsidR="00DD3DA3" w:rsidRDefault="00DD3DA3">
      <w:pPr>
        <w:pStyle w:val="ConsPlusNormal"/>
        <w:jc w:val="center"/>
      </w:pPr>
    </w:p>
    <w:p w:rsidR="00DD3DA3" w:rsidRDefault="00DD3DA3">
      <w:pPr>
        <w:pStyle w:val="ConsPlusNormal"/>
        <w:ind w:firstLine="540"/>
        <w:jc w:val="both"/>
        <w:outlineLvl w:val="1"/>
      </w:pPr>
      <w:r>
        <w:t>1. Услуги в сфере имущественных и земельных отношений.</w:t>
      </w:r>
    </w:p>
    <w:p w:rsidR="00DD3DA3" w:rsidRDefault="00DD3DA3">
      <w:pPr>
        <w:pStyle w:val="ConsPlusNormal"/>
        <w:ind w:firstLine="540"/>
        <w:jc w:val="both"/>
      </w:pPr>
      <w:r>
        <w:t>1.1. Бесплатная передача в собственность граждан Российской Федерации жилых помещений муниципального жилищного фонда на территории муниципального образования.</w:t>
      </w:r>
    </w:p>
    <w:p w:rsidR="00DD3DA3" w:rsidRDefault="00DD3DA3">
      <w:pPr>
        <w:pStyle w:val="ConsPlusNormal"/>
        <w:ind w:firstLine="540"/>
        <w:jc w:val="both"/>
      </w:pPr>
      <w:r>
        <w:t>1.2. Прием заявлений и выдача документов о согласовании проектов границ земельных участков.</w:t>
      </w:r>
    </w:p>
    <w:p w:rsidR="00DD3DA3" w:rsidRDefault="00DD3DA3">
      <w:pPr>
        <w:pStyle w:val="ConsPlusNormal"/>
        <w:jc w:val="both"/>
      </w:pPr>
      <w:r>
        <w:t>(</w:t>
      </w:r>
      <w:proofErr w:type="spellStart"/>
      <w:proofErr w:type="gramStart"/>
      <w:r>
        <w:t>пп</w:t>
      </w:r>
      <w:proofErr w:type="spellEnd"/>
      <w:r>
        <w:t>.</w:t>
      </w:r>
      <w:proofErr w:type="gramEnd"/>
      <w:r>
        <w:t xml:space="preserve"> 1.2 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ЯНАО от 25.02.2016 N 147-П)</w:t>
      </w:r>
    </w:p>
    <w:p w:rsidR="00DD3DA3" w:rsidRDefault="00DD3DA3">
      <w:pPr>
        <w:pStyle w:val="ConsPlusNormal"/>
        <w:ind w:firstLine="540"/>
        <w:jc w:val="both"/>
      </w:pPr>
      <w:r>
        <w:t>1.3. Выдача копий архивных документов, подтверждающих право на владение землей.</w:t>
      </w:r>
    </w:p>
    <w:p w:rsidR="00DD3DA3" w:rsidRDefault="00DD3DA3">
      <w:pPr>
        <w:pStyle w:val="ConsPlusNormal"/>
        <w:ind w:firstLine="540"/>
        <w:jc w:val="both"/>
      </w:pPr>
      <w:r>
        <w:t>1.4. Предоставление земельного участка без проведения торгов.</w:t>
      </w:r>
    </w:p>
    <w:p w:rsidR="00DD3DA3" w:rsidRDefault="00DD3DA3">
      <w:pPr>
        <w:pStyle w:val="ConsPlusNormal"/>
        <w:jc w:val="both"/>
      </w:pPr>
      <w:r>
        <w:t>(</w:t>
      </w:r>
      <w:proofErr w:type="spellStart"/>
      <w:proofErr w:type="gramStart"/>
      <w:r>
        <w:t>пп</w:t>
      </w:r>
      <w:proofErr w:type="spellEnd"/>
      <w:r>
        <w:t>.</w:t>
      </w:r>
      <w:proofErr w:type="gramEnd"/>
      <w:r>
        <w:t xml:space="preserve"> 1.4 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ЯНАО от 25.02.2016 N 147-П)</w:t>
      </w:r>
    </w:p>
    <w:p w:rsidR="00DD3DA3" w:rsidRDefault="00DD3DA3">
      <w:pPr>
        <w:pStyle w:val="ConsPlusNormal"/>
        <w:ind w:firstLine="540"/>
        <w:jc w:val="both"/>
      </w:pPr>
      <w:r>
        <w:t>1.5. Предоставление информации о форме собственности на недвижимое и движимое имущество, земельные участки, находящиеся в собственности муниципального образования.</w:t>
      </w:r>
    </w:p>
    <w:p w:rsidR="00DD3DA3" w:rsidRDefault="00DD3DA3">
      <w:pPr>
        <w:pStyle w:val="ConsPlusNormal"/>
        <w:ind w:firstLine="540"/>
        <w:jc w:val="both"/>
      </w:pPr>
      <w:bookmarkStart w:id="1" w:name="P61"/>
      <w:bookmarkEnd w:id="1"/>
      <w:r>
        <w:t>1.6. Предварительное согласование предоставления земельного участка.</w:t>
      </w:r>
    </w:p>
    <w:p w:rsidR="00DD3DA3" w:rsidRDefault="00DD3DA3">
      <w:pPr>
        <w:pStyle w:val="ConsPlusNormal"/>
        <w:ind w:firstLine="540"/>
        <w:jc w:val="both"/>
      </w:pPr>
      <w:bookmarkStart w:id="2" w:name="P62"/>
      <w:bookmarkEnd w:id="2"/>
      <w:r>
        <w:t>1.7. Принятие решения о проведении аукциона по продаже земельного участка, аукциона на право заключения договора аренды земельного участка.</w:t>
      </w:r>
    </w:p>
    <w:p w:rsidR="00DD3DA3" w:rsidRDefault="00DD3DA3">
      <w:pPr>
        <w:pStyle w:val="ConsPlusNormal"/>
        <w:jc w:val="both"/>
      </w:pPr>
      <w:r>
        <w:t>(</w:t>
      </w:r>
      <w:proofErr w:type="spellStart"/>
      <w:proofErr w:type="gramStart"/>
      <w:r>
        <w:t>пп</w:t>
      </w:r>
      <w:proofErr w:type="spellEnd"/>
      <w:r>
        <w:t>.</w:t>
      </w:r>
      <w:proofErr w:type="gramEnd"/>
      <w:r>
        <w:t xml:space="preserve"> 1.7 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ЯНАО от 25.02.2016 N 147-П)</w:t>
      </w:r>
    </w:p>
    <w:p w:rsidR="00DD3DA3" w:rsidRDefault="00DD3DA3">
      <w:pPr>
        <w:pStyle w:val="ConsPlusNormal"/>
        <w:ind w:firstLine="540"/>
        <w:jc w:val="both"/>
      </w:pPr>
      <w:r>
        <w:t>1.8. Предоставление информации об объектах учета недвижимого имущества, находящихся в муниципальной собственности и предназначенных для сдачи в аренду.</w:t>
      </w:r>
    </w:p>
    <w:p w:rsidR="00DD3DA3" w:rsidRDefault="00DD3DA3">
      <w:pPr>
        <w:pStyle w:val="ConsPlusNormal"/>
        <w:ind w:firstLine="540"/>
        <w:jc w:val="both"/>
      </w:pPr>
      <w:r>
        <w:t>1.9. Предоставление информации об объектах учета, содержащихся в реестре муниципального имущества муниципального образования.</w:t>
      </w:r>
    </w:p>
    <w:p w:rsidR="00DD3DA3" w:rsidRDefault="00DD3DA3">
      <w:pPr>
        <w:pStyle w:val="ConsPlusNormal"/>
        <w:ind w:firstLine="540"/>
        <w:jc w:val="both"/>
      </w:pPr>
      <w:r>
        <w:t>1.10. Предоставление информации об очередности предоставления жилых помещений на условиях социального найма.</w:t>
      </w:r>
    </w:p>
    <w:p w:rsidR="00DD3DA3" w:rsidRDefault="00DD3DA3">
      <w:pPr>
        <w:pStyle w:val="ConsPlusNormal"/>
        <w:ind w:firstLine="540"/>
        <w:jc w:val="both"/>
      </w:pPr>
      <w:r>
        <w:t>1.11. Предоставление в установленном порядке малоимущим гражданам по договорам социального найма жилых помещений муниципального жилищного фонда.</w:t>
      </w:r>
    </w:p>
    <w:p w:rsidR="00DD3DA3" w:rsidRDefault="00DD3DA3">
      <w:pPr>
        <w:pStyle w:val="ConsPlusNormal"/>
        <w:ind w:firstLine="540"/>
        <w:jc w:val="both"/>
      </w:pPr>
      <w:r>
        <w:t>1.12. Постановка граждан на учет в качестве лиц, имеющих право на предоставление земельных участков в собственность бесплатно.</w:t>
      </w:r>
    </w:p>
    <w:p w:rsidR="00DD3DA3" w:rsidRDefault="00DD3DA3">
      <w:pPr>
        <w:pStyle w:val="ConsPlusNormal"/>
        <w:jc w:val="both"/>
      </w:pPr>
      <w:r>
        <w:t>(</w:t>
      </w:r>
      <w:proofErr w:type="spellStart"/>
      <w:proofErr w:type="gramStart"/>
      <w:r>
        <w:t>пп</w:t>
      </w:r>
      <w:proofErr w:type="spellEnd"/>
      <w:r>
        <w:t>.</w:t>
      </w:r>
      <w:proofErr w:type="gramEnd"/>
      <w:r>
        <w:t xml:space="preserve"> 1.12 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ЯНАО от 25.02.2016 N 147-П)</w:t>
      </w:r>
    </w:p>
    <w:p w:rsidR="00DD3DA3" w:rsidRDefault="00DD3DA3">
      <w:pPr>
        <w:pStyle w:val="ConsPlusNormal"/>
        <w:ind w:firstLine="540"/>
        <w:jc w:val="both"/>
      </w:pPr>
      <w:r>
        <w:t>1.13. Принятие на учет граждан в качестве нуждающихся в жилых помещениях.</w:t>
      </w:r>
    </w:p>
    <w:p w:rsidR="00DD3DA3" w:rsidRDefault="00DD3DA3">
      <w:pPr>
        <w:pStyle w:val="ConsPlusNormal"/>
        <w:ind w:firstLine="540"/>
        <w:jc w:val="both"/>
      </w:pPr>
      <w:r>
        <w:t>1.14. Предоставление жилых помещений муниципального жилищного фонда в наемном доме коммерческого использования по договорам найма жилых помещений.</w:t>
      </w:r>
    </w:p>
    <w:p w:rsidR="00DD3DA3" w:rsidRDefault="00DD3DA3">
      <w:pPr>
        <w:pStyle w:val="ConsPlusNormal"/>
        <w:ind w:firstLine="540"/>
        <w:jc w:val="both"/>
        <w:outlineLvl w:val="1"/>
      </w:pPr>
      <w:r>
        <w:lastRenderedPageBreak/>
        <w:t>2. Услуги в сфере автотранспорта и дорожного хозяйства.</w:t>
      </w:r>
    </w:p>
    <w:p w:rsidR="00DD3DA3" w:rsidRDefault="00DD3DA3">
      <w:pPr>
        <w:pStyle w:val="ConsPlusNormal"/>
        <w:ind w:firstLine="540"/>
        <w:jc w:val="both"/>
      </w:pPr>
      <w:r>
        <w:t>2.1. Выдача специального разрешения на движение по автомобильным дорогам тяжеловесного и (или) крупногабаритного транспортного средства по маршрутам, проходящим полностью или частично по автомобильным дорогам местного значения в границах муниципального образования.</w:t>
      </w:r>
    </w:p>
    <w:p w:rsidR="00DD3DA3" w:rsidRDefault="00DD3DA3">
      <w:pPr>
        <w:pStyle w:val="ConsPlusNormal"/>
        <w:jc w:val="both"/>
      </w:pPr>
      <w:r>
        <w:t>(</w:t>
      </w:r>
      <w:proofErr w:type="spellStart"/>
      <w:proofErr w:type="gramStart"/>
      <w:r>
        <w:t>пп</w:t>
      </w:r>
      <w:proofErr w:type="spellEnd"/>
      <w:r>
        <w:t>.</w:t>
      </w:r>
      <w:proofErr w:type="gramEnd"/>
      <w:r>
        <w:t xml:space="preserve"> 2.1 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ЯНАО от 25.02.2016 N 147-П)</w:t>
      </w:r>
    </w:p>
    <w:p w:rsidR="00DD3DA3" w:rsidRDefault="00DD3DA3">
      <w:pPr>
        <w:pStyle w:val="ConsPlusNormal"/>
        <w:ind w:firstLine="540"/>
        <w:jc w:val="both"/>
        <w:outlineLvl w:val="1"/>
      </w:pPr>
      <w:r>
        <w:t>3. Услуги в сфере образования.</w:t>
      </w:r>
    </w:p>
    <w:p w:rsidR="00DD3DA3" w:rsidRDefault="00DD3DA3">
      <w:pPr>
        <w:pStyle w:val="ConsPlusNormal"/>
        <w:ind w:firstLine="540"/>
        <w:jc w:val="both"/>
      </w:pPr>
      <w:r>
        <w:t>3.1. Прием заявлений, постановка на учет и зачисление детей в муниципальные образовательные организации, реализующие основную образовательную программу дошкольного образования (детские сады).</w:t>
      </w:r>
    </w:p>
    <w:p w:rsidR="00DD3DA3" w:rsidRDefault="00DD3DA3">
      <w:pPr>
        <w:pStyle w:val="ConsPlusNormal"/>
        <w:ind w:firstLine="540"/>
        <w:jc w:val="both"/>
      </w:pPr>
      <w:r>
        <w:t>3.2. Предоставление информации об организации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программам, а также дополнительного образования детей в муниципальных образовательных организациях.</w:t>
      </w:r>
    </w:p>
    <w:p w:rsidR="00DD3DA3" w:rsidRDefault="00DD3DA3">
      <w:pPr>
        <w:pStyle w:val="ConsPlusNormal"/>
        <w:ind w:firstLine="540"/>
        <w:jc w:val="both"/>
      </w:pPr>
      <w:r>
        <w:t>3.3. Предоставление информации о порядке проведения государственной (итоговой) аттестации обучающихся, освоивших основные и дополнительные общеобразовательные (за исключением дошкольных) программы.</w:t>
      </w:r>
    </w:p>
    <w:p w:rsidR="00DD3DA3" w:rsidRDefault="00DD3DA3">
      <w:pPr>
        <w:pStyle w:val="ConsPlusNormal"/>
        <w:ind w:firstLine="540"/>
        <w:jc w:val="both"/>
      </w:pPr>
      <w:r>
        <w:t>3.4. Зачисление в муниципальную образовательную организацию.</w:t>
      </w:r>
    </w:p>
    <w:p w:rsidR="00DD3DA3" w:rsidRDefault="00DD3DA3">
      <w:pPr>
        <w:pStyle w:val="ConsPlusNormal"/>
        <w:ind w:firstLine="540"/>
        <w:jc w:val="both"/>
      </w:pPr>
      <w:r>
        <w:t>3.5. Предоставление информации о результатах сданных экзаменов, тестирования и иных вступительных испытаний, а также о зачислении в муниципальную образовательную организацию.</w:t>
      </w:r>
    </w:p>
    <w:p w:rsidR="00DD3DA3" w:rsidRDefault="00DD3DA3">
      <w:pPr>
        <w:pStyle w:val="ConsPlusNormal"/>
        <w:ind w:firstLine="540"/>
        <w:jc w:val="both"/>
      </w:pPr>
      <w:r>
        <w:t>3.6. 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графиках.</w:t>
      </w:r>
    </w:p>
    <w:p w:rsidR="00DD3DA3" w:rsidRDefault="00DD3DA3">
      <w:pPr>
        <w:pStyle w:val="ConsPlusNormal"/>
        <w:ind w:firstLine="540"/>
        <w:jc w:val="both"/>
      </w:pPr>
      <w:r>
        <w:t>3.7. Предоставление информации об организации отдыха детей.</w:t>
      </w:r>
    </w:p>
    <w:p w:rsidR="00DD3DA3" w:rsidRDefault="00DD3DA3">
      <w:pPr>
        <w:pStyle w:val="ConsPlusNormal"/>
        <w:ind w:firstLine="540"/>
        <w:jc w:val="both"/>
      </w:pPr>
      <w:r>
        <w:t>3.8. Организация отдыха, оздоровления и санаторно-курортного лечения детей и молодежи.</w:t>
      </w:r>
    </w:p>
    <w:p w:rsidR="00DD3DA3" w:rsidRDefault="00DD3DA3">
      <w:pPr>
        <w:pStyle w:val="ConsPlusNormal"/>
        <w:ind w:firstLine="540"/>
        <w:jc w:val="both"/>
      </w:pPr>
      <w:r>
        <w:t xml:space="preserve">3.9. Утратил силу. - </w:t>
      </w:r>
      <w:hyperlink r:id="rId18" w:history="1">
        <w:r>
          <w:rPr>
            <w:color w:val="0000FF"/>
          </w:rPr>
          <w:t>Постановление</w:t>
        </w:r>
      </w:hyperlink>
      <w:r>
        <w:t xml:space="preserve"> Правительства ЯНАО от 22.07.2016 N 686-П.</w:t>
      </w:r>
    </w:p>
    <w:p w:rsidR="00DD3DA3" w:rsidRDefault="00DD3DA3">
      <w:pPr>
        <w:pStyle w:val="ConsPlusNormal"/>
        <w:ind w:firstLine="540"/>
        <w:jc w:val="both"/>
      </w:pPr>
      <w:r>
        <w:t>3.10. Выдача разрешения на вступление в брак лицам в возрасте от шестнадцати до восемнадцати лет на территории муниципального образования.</w:t>
      </w:r>
    </w:p>
    <w:p w:rsidR="00DD3DA3" w:rsidRDefault="00DD3DA3">
      <w:pPr>
        <w:pStyle w:val="ConsPlusNormal"/>
        <w:ind w:firstLine="540"/>
        <w:jc w:val="both"/>
        <w:outlineLvl w:val="1"/>
      </w:pPr>
      <w:r>
        <w:t>4. Услуги в сфере культуры.</w:t>
      </w:r>
    </w:p>
    <w:p w:rsidR="00DD3DA3" w:rsidRDefault="00DD3DA3">
      <w:pPr>
        <w:pStyle w:val="ConsPlusNormal"/>
        <w:ind w:firstLine="540"/>
        <w:jc w:val="both"/>
      </w:pPr>
      <w:r>
        <w:t>4.1. Предоставление информации о времени и месте проведения театральных представлений, филармонических и эстрадных концертов и гастрольных мероприятий театров и филармоний, киносеансов, опубликование анонсов данных мероприятий.</w:t>
      </w:r>
    </w:p>
    <w:p w:rsidR="00DD3DA3" w:rsidRDefault="00DD3DA3">
      <w:pPr>
        <w:pStyle w:val="ConsPlusNormal"/>
        <w:ind w:firstLine="540"/>
        <w:jc w:val="both"/>
      </w:pPr>
      <w:r>
        <w:t xml:space="preserve">4.2. Утратил силу. - </w:t>
      </w:r>
      <w:hyperlink r:id="rId19" w:history="1">
        <w:r>
          <w:rPr>
            <w:color w:val="0000FF"/>
          </w:rPr>
          <w:t>Постановление</w:t>
        </w:r>
      </w:hyperlink>
      <w:r>
        <w:t xml:space="preserve"> Правительства ЯНАО от 25.02.2016 N 147-П.</w:t>
      </w:r>
    </w:p>
    <w:p w:rsidR="00DD3DA3" w:rsidRDefault="00DD3DA3">
      <w:pPr>
        <w:pStyle w:val="ConsPlusNormal"/>
        <w:ind w:firstLine="540"/>
        <w:jc w:val="both"/>
      </w:pPr>
      <w:r>
        <w:t>4.3. Предоставление доступа к оцифрованным изданиям, хранящимся в библиотеках, в том числе к фонду редких книг, с учетом соблюдения требований законодательства Российской Федерации об авторских и смежных правах.</w:t>
      </w:r>
    </w:p>
    <w:p w:rsidR="00DD3DA3" w:rsidRDefault="00DD3DA3">
      <w:pPr>
        <w:pStyle w:val="ConsPlusNormal"/>
        <w:ind w:firstLine="540"/>
        <w:jc w:val="both"/>
      </w:pPr>
      <w:r>
        <w:t>4.4. Предоставление доступа к справочно-поисковому аппарату библиотек, базам данных.</w:t>
      </w:r>
    </w:p>
    <w:p w:rsidR="00DD3DA3" w:rsidRDefault="00DD3DA3">
      <w:pPr>
        <w:pStyle w:val="ConsPlusNormal"/>
        <w:ind w:firstLine="540"/>
        <w:jc w:val="both"/>
        <w:outlineLvl w:val="1"/>
      </w:pPr>
      <w:r>
        <w:t>5. Услуги в сфере жилищно-коммунального хозяйства.</w:t>
      </w:r>
    </w:p>
    <w:p w:rsidR="00DD3DA3" w:rsidRDefault="00DD3DA3">
      <w:pPr>
        <w:pStyle w:val="ConsPlusNormal"/>
        <w:ind w:firstLine="540"/>
        <w:jc w:val="both"/>
      </w:pPr>
      <w:r>
        <w:t>5.1. Признание жилых помещений муниципального жилищного фонда непригодными для проживания.</w:t>
      </w:r>
    </w:p>
    <w:p w:rsidR="00DD3DA3" w:rsidRDefault="00DD3DA3">
      <w:pPr>
        <w:pStyle w:val="ConsPlusNormal"/>
        <w:ind w:firstLine="540"/>
        <w:jc w:val="both"/>
      </w:pPr>
      <w:r>
        <w:t>5.2. Перевод жилого помещения в нежилое помещение или нежилого помещения в жилое помещение.</w:t>
      </w:r>
    </w:p>
    <w:p w:rsidR="00DD3DA3" w:rsidRDefault="00DD3DA3">
      <w:pPr>
        <w:pStyle w:val="ConsPlusNormal"/>
        <w:ind w:firstLine="540"/>
        <w:jc w:val="both"/>
      </w:pPr>
      <w:r>
        <w:t>5.3. Согласование проведения переустройства и (или) перепланировки жилого помещения.</w:t>
      </w:r>
    </w:p>
    <w:p w:rsidR="00DD3DA3" w:rsidRDefault="00DD3DA3">
      <w:pPr>
        <w:pStyle w:val="ConsPlusNormal"/>
        <w:ind w:firstLine="540"/>
        <w:jc w:val="both"/>
      </w:pPr>
      <w:r>
        <w:t>5.4. Предоставление информации о порядке предоставления жилищно-коммунальных услуг населению.</w:t>
      </w:r>
    </w:p>
    <w:p w:rsidR="00DD3DA3" w:rsidRDefault="00DD3DA3">
      <w:pPr>
        <w:pStyle w:val="ConsPlusNormal"/>
        <w:ind w:firstLine="540"/>
        <w:jc w:val="both"/>
      </w:pPr>
      <w:r>
        <w:t>5.5. 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документов).</w:t>
      </w:r>
    </w:p>
    <w:p w:rsidR="00DD3DA3" w:rsidRDefault="00DD3DA3">
      <w:pPr>
        <w:pStyle w:val="ConsPlusNormal"/>
        <w:jc w:val="both"/>
      </w:pPr>
      <w:r>
        <w:t>(</w:t>
      </w:r>
      <w:proofErr w:type="spellStart"/>
      <w:proofErr w:type="gramStart"/>
      <w:r>
        <w:t>пп</w:t>
      </w:r>
      <w:proofErr w:type="spellEnd"/>
      <w:r>
        <w:t>.</w:t>
      </w:r>
      <w:proofErr w:type="gramEnd"/>
      <w:r>
        <w:t xml:space="preserve"> 5.5 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ЯНАО от 25.02.2016 N 147-П)</w:t>
      </w:r>
    </w:p>
    <w:p w:rsidR="00DD3DA3" w:rsidRDefault="00DD3DA3">
      <w:pPr>
        <w:pStyle w:val="ConsPlusNormal"/>
        <w:ind w:firstLine="540"/>
        <w:jc w:val="both"/>
      </w:pPr>
      <w:r>
        <w:t>5.6. Согласие на обмен жилыми помещениями, которые предоставлены по договорам социального найма и в которых проживают несовершеннолетние, недееспособные или ограниченно дееспособные граждане, являющиеся членами семей нанимателей данных жилых помещений.</w:t>
      </w:r>
    </w:p>
    <w:p w:rsidR="00DD3DA3" w:rsidRDefault="00DD3DA3">
      <w:pPr>
        <w:pStyle w:val="ConsPlusNormal"/>
        <w:ind w:firstLine="540"/>
        <w:jc w:val="both"/>
      </w:pPr>
      <w:r>
        <w:t>5.7. Предоставление субсидий на оплату жилого помещения и коммунальных услуг.</w:t>
      </w:r>
    </w:p>
    <w:p w:rsidR="00DD3DA3" w:rsidRDefault="00DD3DA3">
      <w:pPr>
        <w:pStyle w:val="ConsPlusNormal"/>
        <w:ind w:firstLine="540"/>
        <w:jc w:val="both"/>
      </w:pPr>
      <w:r>
        <w:lastRenderedPageBreak/>
        <w:t>5.8. Выдача справки о наличии (отсутствии) приватизированного жилого помещения на территории муниципальных образований.</w:t>
      </w:r>
    </w:p>
    <w:p w:rsidR="00DD3DA3" w:rsidRDefault="00DD3DA3">
      <w:pPr>
        <w:pStyle w:val="ConsPlusNormal"/>
        <w:ind w:firstLine="540"/>
        <w:jc w:val="both"/>
      </w:pPr>
      <w:r>
        <w:t>5.9. Предоставление жилых помещений муниципального специализированного жилищного фонда.</w:t>
      </w:r>
    </w:p>
    <w:p w:rsidR="00DD3DA3" w:rsidRDefault="00DD3DA3">
      <w:pPr>
        <w:pStyle w:val="ConsPlusNormal"/>
        <w:ind w:firstLine="540"/>
        <w:jc w:val="both"/>
        <w:outlineLvl w:val="1"/>
      </w:pPr>
      <w:r>
        <w:t>6. Услуги в сфере строительства.</w:t>
      </w:r>
    </w:p>
    <w:p w:rsidR="00DD3DA3" w:rsidRDefault="00DD3DA3">
      <w:pPr>
        <w:pStyle w:val="ConsPlusNormal"/>
        <w:ind w:firstLine="540"/>
        <w:jc w:val="both"/>
      </w:pPr>
      <w:r>
        <w:t>6.1. Выдача разрешений на установку рекламных конструкций на соответствующей территории, аннулирование таких разрешений.</w:t>
      </w:r>
    </w:p>
    <w:p w:rsidR="00DD3DA3" w:rsidRDefault="00DD3DA3">
      <w:pPr>
        <w:pStyle w:val="ConsPlusNormal"/>
        <w:ind w:firstLine="540"/>
        <w:jc w:val="both"/>
      </w:pPr>
      <w:r>
        <w:t>6.2. Предоставление разрешений на условно разрешенный вид использования земельных участков или объектов капитального строительства.</w:t>
      </w:r>
    </w:p>
    <w:p w:rsidR="00DD3DA3" w:rsidRDefault="00DD3DA3">
      <w:pPr>
        <w:pStyle w:val="ConsPlusNormal"/>
        <w:ind w:firstLine="540"/>
        <w:jc w:val="both"/>
      </w:pPr>
      <w:bookmarkStart w:id="3" w:name="P105"/>
      <w:bookmarkEnd w:id="3"/>
      <w:r>
        <w:t xml:space="preserve">6.3. Утратил силу. - </w:t>
      </w:r>
      <w:hyperlink r:id="rId21" w:history="1">
        <w:r>
          <w:rPr>
            <w:color w:val="0000FF"/>
          </w:rPr>
          <w:t>Постановление</w:t>
        </w:r>
      </w:hyperlink>
      <w:r>
        <w:t xml:space="preserve"> Правительства ЯНАО от 25.02.2016 N 147-П.</w:t>
      </w:r>
    </w:p>
    <w:p w:rsidR="00DD3DA3" w:rsidRDefault="00DD3DA3">
      <w:pPr>
        <w:pStyle w:val="ConsPlusNormal"/>
        <w:ind w:firstLine="540"/>
        <w:jc w:val="both"/>
      </w:pPr>
      <w:r>
        <w:t>6.4. Выдача разрешений на строительство.</w:t>
      </w:r>
    </w:p>
    <w:p w:rsidR="00DD3DA3" w:rsidRDefault="00DD3DA3">
      <w:pPr>
        <w:pStyle w:val="ConsPlusNormal"/>
        <w:ind w:firstLine="540"/>
        <w:jc w:val="both"/>
      </w:pPr>
      <w:r>
        <w:t>6.5. Продление срока действия разрешения на строительство.</w:t>
      </w:r>
    </w:p>
    <w:p w:rsidR="00DD3DA3" w:rsidRDefault="00DD3DA3">
      <w:pPr>
        <w:pStyle w:val="ConsPlusNormal"/>
        <w:ind w:firstLine="540"/>
        <w:jc w:val="both"/>
      </w:pPr>
      <w:r>
        <w:t>6.6. Выдача разрешений на ввод объектов в эксплуатацию.</w:t>
      </w:r>
    </w:p>
    <w:p w:rsidR="00DD3DA3" w:rsidRDefault="00DD3DA3">
      <w:pPr>
        <w:pStyle w:val="ConsPlusNormal"/>
        <w:jc w:val="both"/>
      </w:pPr>
      <w:r>
        <w:t>(</w:t>
      </w:r>
      <w:proofErr w:type="spellStart"/>
      <w:proofErr w:type="gramStart"/>
      <w:r>
        <w:t>пп</w:t>
      </w:r>
      <w:proofErr w:type="spellEnd"/>
      <w:r>
        <w:t>.</w:t>
      </w:r>
      <w:proofErr w:type="gramEnd"/>
      <w:r>
        <w:t xml:space="preserve"> 6.6 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ЯНАО от 25.02.2016 N 147-П)</w:t>
      </w:r>
    </w:p>
    <w:p w:rsidR="00DD3DA3" w:rsidRDefault="00DD3DA3">
      <w:pPr>
        <w:pStyle w:val="ConsPlusNormal"/>
        <w:ind w:firstLine="540"/>
        <w:jc w:val="both"/>
      </w:pPr>
      <w:r>
        <w:t xml:space="preserve">6.7. Утратил силу. - </w:t>
      </w:r>
      <w:hyperlink r:id="rId23" w:history="1">
        <w:r>
          <w:rPr>
            <w:color w:val="0000FF"/>
          </w:rPr>
          <w:t>Постановление</w:t>
        </w:r>
      </w:hyperlink>
      <w:r>
        <w:t xml:space="preserve"> Правительства ЯНАО от 25.02.2016 N 147-П.</w:t>
      </w:r>
    </w:p>
    <w:p w:rsidR="00DD3DA3" w:rsidRDefault="00DD3DA3">
      <w:pPr>
        <w:pStyle w:val="ConsPlusNormal"/>
        <w:ind w:firstLine="540"/>
        <w:jc w:val="both"/>
      </w:pPr>
      <w:r>
        <w:t>6.8. Предоставление сведений, содержащихся в информационной системе обеспечения градостроительной деятельности, осуществляемой на территории муниципального образования.</w:t>
      </w:r>
    </w:p>
    <w:p w:rsidR="00DD3DA3" w:rsidRDefault="00DD3DA3">
      <w:pPr>
        <w:pStyle w:val="ConsPlusNormal"/>
        <w:ind w:firstLine="540"/>
        <w:jc w:val="both"/>
      </w:pPr>
      <w:r>
        <w:t>6.9. Выдача ордеров на проведение земляных работ.</w:t>
      </w:r>
    </w:p>
    <w:p w:rsidR="00DD3DA3" w:rsidRDefault="00DD3DA3">
      <w:pPr>
        <w:pStyle w:val="ConsPlusNormal"/>
        <w:ind w:firstLine="540"/>
        <w:jc w:val="both"/>
      </w:pPr>
      <w:r>
        <w:t>6.10. Выдача градостроительных планов земельных участков на территории муниципального образования.</w:t>
      </w:r>
    </w:p>
    <w:p w:rsidR="00DD3DA3" w:rsidRDefault="00DD3DA3">
      <w:pPr>
        <w:pStyle w:val="ConsPlusNormal"/>
        <w:ind w:firstLine="540"/>
        <w:jc w:val="both"/>
      </w:pPr>
      <w:r>
        <w:t>6.11. 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капитала.</w:t>
      </w:r>
    </w:p>
    <w:p w:rsidR="00DD3DA3" w:rsidRDefault="00DD3DA3">
      <w:pPr>
        <w:pStyle w:val="ConsPlusNormal"/>
        <w:ind w:firstLine="540"/>
        <w:jc w:val="both"/>
      </w:pPr>
      <w:r>
        <w:t>6.12. Согласование размещения и приемка в эксплуатацию нестационарных (временных, мобильных) объектов.</w:t>
      </w:r>
    </w:p>
    <w:p w:rsidR="00DD3DA3" w:rsidRDefault="00DD3DA3">
      <w:pPr>
        <w:pStyle w:val="ConsPlusNormal"/>
        <w:ind w:firstLine="540"/>
        <w:jc w:val="both"/>
      </w:pPr>
      <w:r>
        <w:t xml:space="preserve">6.13. Утратил силу. - </w:t>
      </w:r>
      <w:hyperlink r:id="rId24" w:history="1">
        <w:r>
          <w:rPr>
            <w:color w:val="0000FF"/>
          </w:rPr>
          <w:t>Постановление</w:t>
        </w:r>
      </w:hyperlink>
      <w:r>
        <w:t xml:space="preserve"> Правительства ЯНАО от 25.02.2016 N 147-П.</w:t>
      </w:r>
    </w:p>
    <w:p w:rsidR="00DD3DA3" w:rsidRDefault="00DD3DA3">
      <w:pPr>
        <w:pStyle w:val="ConsPlusNormal"/>
        <w:ind w:firstLine="540"/>
        <w:jc w:val="both"/>
        <w:outlineLvl w:val="1"/>
      </w:pPr>
      <w:r>
        <w:t>7. Услуги в сфере торговли.</w:t>
      </w:r>
    </w:p>
    <w:p w:rsidR="00DD3DA3" w:rsidRDefault="00DD3DA3">
      <w:pPr>
        <w:pStyle w:val="ConsPlusNormal"/>
        <w:ind w:firstLine="540"/>
        <w:jc w:val="both"/>
      </w:pPr>
      <w:r>
        <w:t>7.1. Выдача разрешений на право организации розничных рынков.</w:t>
      </w:r>
    </w:p>
    <w:p w:rsidR="00DD3DA3" w:rsidRDefault="00DD3DA3">
      <w:pPr>
        <w:pStyle w:val="ConsPlusNormal"/>
        <w:ind w:firstLine="540"/>
        <w:jc w:val="both"/>
        <w:outlineLvl w:val="1"/>
      </w:pPr>
      <w:r>
        <w:t>8. Услуги в сфере социальной защиты населения.</w:t>
      </w:r>
    </w:p>
    <w:p w:rsidR="00DD3DA3" w:rsidRDefault="00DD3DA3">
      <w:pPr>
        <w:pStyle w:val="ConsPlusNormal"/>
        <w:ind w:firstLine="540"/>
        <w:jc w:val="both"/>
      </w:pPr>
      <w:r>
        <w:t>8.1. Установление, перерасчет и выплата пенсии за выслугу лет лицам, замещавшим муниципальные должности муниципального образования на постоянной (штатной) основе.</w:t>
      </w:r>
    </w:p>
    <w:p w:rsidR="00DD3DA3" w:rsidRDefault="00DD3DA3">
      <w:pPr>
        <w:pStyle w:val="ConsPlusNormal"/>
        <w:ind w:firstLine="540"/>
        <w:jc w:val="both"/>
      </w:pPr>
      <w:r>
        <w:t>8.2. Установление, перерасчет и выплата пенсии за выслугу лет лицам, замещающим (замещавшим) должности муниципальной службы муниципального образования.</w:t>
      </w:r>
    </w:p>
    <w:p w:rsidR="00DD3DA3" w:rsidRDefault="00DD3DA3">
      <w:pPr>
        <w:pStyle w:val="ConsPlusNormal"/>
        <w:ind w:firstLine="540"/>
        <w:jc w:val="both"/>
      </w:pPr>
      <w:r>
        <w:t>8.3. Установление, перерасчет и выплата пенсии за выслугу лет лицам, замещавшим должности в органах государственной власти и управления Ямало-Ненецкого автономного округа, приравненные к муниципальным должностям и должностям муниципальной службы Ямало-Ненецкого автономного округа.</w:t>
      </w:r>
    </w:p>
    <w:p w:rsidR="00DD3DA3" w:rsidRDefault="00DD3DA3">
      <w:pPr>
        <w:pStyle w:val="ConsPlusNormal"/>
        <w:ind w:firstLine="540"/>
        <w:jc w:val="both"/>
      </w:pPr>
      <w:r>
        <w:t>8.4. Назначение социальных пособий в соответствии с правовыми актами органов местного самоуправления.</w:t>
      </w:r>
    </w:p>
    <w:p w:rsidR="00DD3DA3" w:rsidRDefault="00DD3DA3">
      <w:pPr>
        <w:pStyle w:val="ConsPlusNormal"/>
        <w:ind w:firstLine="540"/>
        <w:jc w:val="both"/>
      </w:pPr>
      <w:r>
        <w:t>8.5. Прием заявления о предоставлении молодым семьям социальных выплат на приобретение (строительство) жилья.</w:t>
      </w:r>
    </w:p>
    <w:p w:rsidR="00DD3DA3" w:rsidRDefault="00DD3DA3">
      <w:pPr>
        <w:pStyle w:val="ConsPlusNormal"/>
        <w:ind w:firstLine="540"/>
        <w:jc w:val="both"/>
        <w:outlineLvl w:val="1"/>
      </w:pPr>
      <w:r>
        <w:t>9. Услуги в сфере архивного дела.</w:t>
      </w:r>
    </w:p>
    <w:p w:rsidR="00DD3DA3" w:rsidRDefault="00DD3DA3">
      <w:pPr>
        <w:pStyle w:val="ConsPlusNormal"/>
        <w:ind w:firstLine="540"/>
        <w:jc w:val="both"/>
      </w:pPr>
      <w:r>
        <w:t>9.1. Исполнение запросов на основе архивных документов.</w:t>
      </w:r>
    </w:p>
    <w:p w:rsidR="00DD3DA3" w:rsidRDefault="00DD3DA3">
      <w:pPr>
        <w:pStyle w:val="ConsPlusNormal"/>
        <w:jc w:val="both"/>
      </w:pPr>
      <w:r>
        <w:t>(</w:t>
      </w:r>
      <w:proofErr w:type="spellStart"/>
      <w:proofErr w:type="gramStart"/>
      <w:r>
        <w:t>пп</w:t>
      </w:r>
      <w:proofErr w:type="spellEnd"/>
      <w:r>
        <w:t>.</w:t>
      </w:r>
      <w:proofErr w:type="gramEnd"/>
      <w:r>
        <w:t xml:space="preserve"> 9.1 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ЯНАО от 22.07.2016 N 686-П)</w:t>
      </w:r>
    </w:p>
    <w:p w:rsidR="00DD3DA3" w:rsidRDefault="00DD3DA3">
      <w:pPr>
        <w:pStyle w:val="ConsPlusNormal"/>
        <w:ind w:firstLine="540"/>
        <w:jc w:val="both"/>
      </w:pPr>
      <w:r>
        <w:t xml:space="preserve">9.2 - 9.4. Утратили силу. - </w:t>
      </w:r>
      <w:hyperlink r:id="rId26" w:history="1">
        <w:r>
          <w:rPr>
            <w:color w:val="0000FF"/>
          </w:rPr>
          <w:t>Постановление</w:t>
        </w:r>
      </w:hyperlink>
      <w:r>
        <w:t xml:space="preserve"> Правительства ЯНАО от 22.07.2016 N 686-П.</w:t>
      </w:r>
    </w:p>
    <w:p w:rsidR="00DD3DA3" w:rsidRDefault="00DD3DA3">
      <w:pPr>
        <w:pStyle w:val="ConsPlusNormal"/>
        <w:ind w:firstLine="540"/>
        <w:jc w:val="both"/>
        <w:outlineLvl w:val="1"/>
      </w:pPr>
      <w:r>
        <w:t>10. Иные услуги.</w:t>
      </w:r>
    </w:p>
    <w:p w:rsidR="00DD3DA3" w:rsidRDefault="00DD3DA3">
      <w:pPr>
        <w:pStyle w:val="ConsPlusNormal"/>
        <w:ind w:firstLine="540"/>
        <w:jc w:val="both"/>
      </w:pPr>
      <w:r>
        <w:t>10.1. Прием жалоб потребителей о ненадлежащем качестве товаров (работ, услуг) на территории муниципального образования.</w:t>
      </w:r>
    </w:p>
    <w:p w:rsidR="00DD3DA3" w:rsidRDefault="00DD3DA3">
      <w:pPr>
        <w:pStyle w:val="ConsPlusNormal"/>
        <w:ind w:firstLine="540"/>
        <w:jc w:val="both"/>
      </w:pPr>
      <w:r>
        <w:t>10.2. Рассмотрение обращений налогоплательщиков и налоговых агентов по вопросам применения муниципальных правовых актов о местных налогах и сборах.</w:t>
      </w:r>
    </w:p>
    <w:p w:rsidR="00DD3DA3" w:rsidRDefault="00DD3DA3">
      <w:pPr>
        <w:pStyle w:val="ConsPlusNormal"/>
        <w:ind w:firstLine="540"/>
        <w:jc w:val="both"/>
      </w:pPr>
      <w:r>
        <w:t>11. Услуги в сфере архитектуры и градостроительства.</w:t>
      </w:r>
    </w:p>
    <w:p w:rsidR="00DD3DA3" w:rsidRDefault="00DD3DA3">
      <w:pPr>
        <w:pStyle w:val="ConsPlusNormal"/>
        <w:ind w:firstLine="540"/>
        <w:jc w:val="both"/>
      </w:pPr>
      <w:r>
        <w:t>11.1. Присвоение адреса объекту недвижимости на территории муниципального образования.</w:t>
      </w:r>
    </w:p>
    <w:p w:rsidR="00DD3DA3" w:rsidRDefault="00DD3DA3" w:rsidP="00DD3DA3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11 введен </w:t>
      </w:r>
      <w:hyperlink r:id="rId27" w:history="1">
        <w:r>
          <w:rPr>
            <w:color w:val="0000FF"/>
          </w:rPr>
          <w:t>постановлением</w:t>
        </w:r>
      </w:hyperlink>
      <w:r>
        <w:t xml:space="preserve"> Правительства ЯНАО от 25.02.2016 N 147-П)</w:t>
      </w:r>
      <w:bookmarkStart w:id="4" w:name="_GoBack"/>
      <w:bookmarkEnd w:id="4"/>
    </w:p>
    <w:sectPr w:rsidR="00DD3DA3" w:rsidSect="009075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DA3"/>
    <w:rsid w:val="0004327A"/>
    <w:rsid w:val="0007119E"/>
    <w:rsid w:val="00DD3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50432B-74E0-4A9C-9689-FCD369820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3D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D3D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D3DA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E31596CE68CCD0F11CD51F81B19ECD6D1B2AE7E96D005BE6556AA15F61579Do4FCK" TargetMode="External"/><Relationship Id="rId13" Type="http://schemas.openxmlformats.org/officeDocument/2006/relationships/hyperlink" Target="consultantplus://offline/ref=07E31596CE68CCD0F11CD51F81B19ECD6D1B2AE7E7670352EA556AA15F61579D4C99895D68CAAB5F7486CAo4F3K" TargetMode="External"/><Relationship Id="rId18" Type="http://schemas.openxmlformats.org/officeDocument/2006/relationships/hyperlink" Target="consultantplus://offline/ref=07E31596CE68CCD0F11CD51F81B19ECD6D1B2AE7E7630E53E6556AA15F61579D4C99895D68CAAB5F7486CBo4F7K" TargetMode="External"/><Relationship Id="rId26" Type="http://schemas.openxmlformats.org/officeDocument/2006/relationships/hyperlink" Target="consultantplus://offline/ref=07E31596CE68CCD0F11CD51F81B19ECD6D1B2AE7E7630E53E6556AA15F61579D4C99895D68CAAB5F7486CAo4F1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7E31596CE68CCD0F11CD51F81B19ECD6D1B2AE7E7670352EA556AA15F61579D4C99895D68CAAB5F7486C9o4F7K" TargetMode="External"/><Relationship Id="rId7" Type="http://schemas.openxmlformats.org/officeDocument/2006/relationships/hyperlink" Target="consultantplus://offline/ref=07E31596CE68CCD0F11CD51F81B19ECD6D1B2AE7E7670352EA556AA15F61579D4C99895D68CAAB5F7486CBo4F8K" TargetMode="External"/><Relationship Id="rId12" Type="http://schemas.openxmlformats.org/officeDocument/2006/relationships/hyperlink" Target="consultantplus://offline/ref=07E31596CE68CCD0F11CD51F81B19ECD6D1B2AE7E7630E53E6556AA15F61579D4C99895D68CAAB5F7486CBo4F4K" TargetMode="External"/><Relationship Id="rId17" Type="http://schemas.openxmlformats.org/officeDocument/2006/relationships/hyperlink" Target="consultantplus://offline/ref=07E31596CE68CCD0F11CD51F81B19ECD6D1B2AE7E7670352EA556AA15F61579D4C99895D68CAAB5F7486C9o4F1K" TargetMode="External"/><Relationship Id="rId25" Type="http://schemas.openxmlformats.org/officeDocument/2006/relationships/hyperlink" Target="consultantplus://offline/ref=07E31596CE68CCD0F11CD51F81B19ECD6D1B2AE7E7630E53E6556AA15F61579D4C99895D68CAAB5F7486CBo4F9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7E31596CE68CCD0F11CD51F81B19ECD6D1B2AE7E7670352EA556AA15F61579D4C99895D68CAAB5F7486CAo4F9K" TargetMode="External"/><Relationship Id="rId20" Type="http://schemas.openxmlformats.org/officeDocument/2006/relationships/hyperlink" Target="consultantplus://offline/ref=07E31596CE68CCD0F11CD51F81B19ECD6D1B2AE7E7670352EA556AA15F61579D4C99895D68CAAB5F7486C9o4F2K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7E31596CE68CCD0F11CD51F81B19ECD6D1B2AE7E7630E53E6556AA15F61579D4C99895D68CAAB5F7486CBo4F4K" TargetMode="External"/><Relationship Id="rId11" Type="http://schemas.openxmlformats.org/officeDocument/2006/relationships/hyperlink" Target="consultantplus://offline/ref=07E31596CE68CCD0F11CD51F81B19ECD6D1B2AE7E7670352EA556AA15F61579D4C99895D68CAAB5F7486CAo4F1K" TargetMode="External"/><Relationship Id="rId24" Type="http://schemas.openxmlformats.org/officeDocument/2006/relationships/hyperlink" Target="consultantplus://offline/ref=07E31596CE68CCD0F11CD51F81B19ECD6D1B2AE7E7670352EA556AA15F61579D4C99895D68CAAB5F7486C8o4F1K" TargetMode="External"/><Relationship Id="rId5" Type="http://schemas.openxmlformats.org/officeDocument/2006/relationships/hyperlink" Target="consultantplus://offline/ref=07E31596CE68CCD0F11CD51F81B19ECD6D1B2AE7E7670352EA556AA15F61579D4C99895D68CAAB5F7486CBo4F4K" TargetMode="External"/><Relationship Id="rId15" Type="http://schemas.openxmlformats.org/officeDocument/2006/relationships/hyperlink" Target="consultantplus://offline/ref=07E31596CE68CCD0F11CD51F81B19ECD6D1B2AE7E7670352EA556AA15F61579D4C99895D68CAAB5F7486CAo4F7K" TargetMode="External"/><Relationship Id="rId23" Type="http://schemas.openxmlformats.org/officeDocument/2006/relationships/hyperlink" Target="consultantplus://offline/ref=07E31596CE68CCD0F11CD51F81B19ECD6D1B2AE7E7670352EA556AA15F61579D4C99895D68CAAB5F7486C9o4F8K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07E31596CE68CCD0F11CD51F81B19ECD6D1B2AE7E96D0152E4556AA15F61579Do4FCK" TargetMode="External"/><Relationship Id="rId19" Type="http://schemas.openxmlformats.org/officeDocument/2006/relationships/hyperlink" Target="consultantplus://offline/ref=07E31596CE68CCD0F11CD51F81B19ECD6D1B2AE7E7670352EA556AA15F61579D4C99895D68CAAB5F7486C9o4F3K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07E31596CE68CCD0F11CD51F81B19ECD6D1B2AE7EA6C0057E2556AA15F61579Do4FCK" TargetMode="External"/><Relationship Id="rId14" Type="http://schemas.openxmlformats.org/officeDocument/2006/relationships/hyperlink" Target="consultantplus://offline/ref=07E31596CE68CCD0F11CD51F81B19ECD6D1B2AE7E7670352EA556AA15F61579D4C99895D68CAAB5F7486CAo4F5K" TargetMode="External"/><Relationship Id="rId22" Type="http://schemas.openxmlformats.org/officeDocument/2006/relationships/hyperlink" Target="consultantplus://offline/ref=07E31596CE68CCD0F11CD51F81B19ECD6D1B2AE7E7670352EA556AA15F61579D4C99895D68CAAB5F7486C9o4F6K" TargetMode="External"/><Relationship Id="rId27" Type="http://schemas.openxmlformats.org/officeDocument/2006/relationships/hyperlink" Target="consultantplus://offline/ref=07E31596CE68CCD0F11CD51F81B19ECD6D1B2AE7E7670352EA556AA15F61579D4C99895D68CAAB5F7486C8o4F0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2355</Words>
  <Characters>13428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Терентьева Таина Сергеевна</dc:creator>
  <cp:keywords/>
  <dc:description/>
  <cp:lastModifiedBy>Терентьева Таина Сергеевна</cp:lastModifiedBy>
  <cp:revision>1</cp:revision>
  <dcterms:created xsi:type="dcterms:W3CDTF">2017-03-21T10:05:00Z</dcterms:created>
  <dcterms:modified xsi:type="dcterms:W3CDTF">2017-03-21T10:06:00Z</dcterms:modified>
</cp:coreProperties>
</file>